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872" w:rsidRPr="0068286A" w:rsidRDefault="00037872" w:rsidP="000378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 w:rsidRPr="0068286A"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6E3CD1" w:rsidRPr="00E70AC1" w:rsidRDefault="00037872" w:rsidP="006E3CD1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6E3CD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(HTTPS://OIK1332.CIK.BG/MI20</w:t>
      </w:r>
      <w:r w:rsidR="00EF2B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6E3CD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/)</w:t>
      </w:r>
    </w:p>
    <w:p w:rsidR="008A6421" w:rsidRPr="008A6421" w:rsidRDefault="008A6421" w:rsidP="008A64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A6421" w:rsidRPr="008A6421" w:rsidRDefault="008A6421" w:rsidP="008A6421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412C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412C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12 – </w:t>
      </w:r>
      <w:r w:rsidR="00412C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</w:t>
      </w:r>
      <w:r w:rsidR="00412C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Стрелча, 13</w:t>
      </w:r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EF2B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</w:p>
    <w:p w:rsidR="00553A7F" w:rsidRDefault="008A6421" w:rsidP="00EB708E">
      <w:pPr>
        <w:spacing w:after="150" w:line="240" w:lineRule="auto"/>
        <w:ind w:left="1985" w:hanging="12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Определяне и обявяване на номерата на изборните райони в община </w:t>
      </w:r>
      <w:bookmarkStart w:id="0" w:name="_GoBack"/>
      <w:bookmarkEnd w:id="0"/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Стрелча. </w:t>
      </w:r>
    </w:p>
    <w:p w:rsidR="008A6421" w:rsidRPr="00037872" w:rsidRDefault="008A6421" w:rsidP="00553A7F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 разпоредбите на чл.</w:t>
      </w:r>
      <w:r w:rsidR="000521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7 от Изборния кодекс /ИК/, територията на всяка община представлява един многомандатен изборен район за избор на общински съветници и един едномандатен изборен район за избор на кмет на общината, а територията на всяко кметство в общината представлява отделен едномандатен изборен район за избор на кмет на кметство. С Решение </w:t>
      </w:r>
      <w:r w:rsidRPr="00701E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701EC9" w:rsidRPr="00701EC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1968</w:t>
      </w:r>
      <w:r w:rsidR="00701EC9" w:rsidRPr="00701E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 w:rsidR="00701EC9" w:rsidRPr="00701EC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08</w:t>
      </w:r>
      <w:r w:rsidR="00701EC9" w:rsidRPr="00701EC9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701EC9" w:rsidRPr="00701EC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="00701EC9" w:rsidRPr="00701EC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701EC9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="00701EC9" w:rsidRPr="00701EC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ЦИК е определила, че номерацията на изборните райони при произвеждане на изборите за общински съветници и за кметове на общини в страната е единна и се съдържа в първите четири знака от единната но</w:t>
      </w:r>
      <w:r w:rsidR="00B918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мерация на избирателните секции, с</w:t>
      </w:r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ъгласно Решение № </w:t>
      </w:r>
      <w:r w:rsidR="00701EC9" w:rsidRPr="00701EC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1969</w:t>
      </w:r>
      <w:r w:rsidRPr="00701E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 w:rsidR="00701EC9" w:rsidRPr="00701EC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08.08.</w:t>
      </w:r>
      <w:r w:rsidRPr="00701EC9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="00701EC9" w:rsidRPr="00701EC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ЦИК. За община Стрелча този номер се формира от номера на областта – 13 – Пазарджик и номера на община Стрелча в област Пазарджик, съгласно Единния класификатор на административно-териториалните и териториалните единици (ЕКАТТЕ) – 32. Номерацията на отделен едномандатен изборен район за избор на кмет на кметство в страната е също единна и съдържа цифрените номера по ЕКАТТЕ: - на административния център на областта; - на административния център на общината; - на населеното място - административен център на кметството. На</w:t>
      </w:r>
      <w:r w:rsidR="00B918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територията на община Стрелча </w:t>
      </w:r>
      <w:r w:rsidR="00412C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пет места 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="00412C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кметства</w:t>
      </w:r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ще се произведат избори за общински </w:t>
      </w:r>
      <w:r w:rsidR="00B918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 и за кмет на общината.</w:t>
      </w:r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91866"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Pr="00701E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ъм </w:t>
      </w:r>
      <w:r w:rsidR="00701EC9" w:rsidRPr="00701EC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04.08.2023</w:t>
      </w:r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- датата на Указа на Президента на Република България за насрочване на избори</w:t>
      </w:r>
      <w:r w:rsidR="00B918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общински съветници и за кметове </w:t>
      </w:r>
      <w:r w:rsidR="00B91866"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B91866" w:rsidRPr="00701EC9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B91866" w:rsidRPr="00701EC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="00B91866" w:rsidRPr="00701EC9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</w:t>
      </w:r>
      <w:r w:rsidR="00B91866" w:rsidRPr="00701EC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 w:rsidR="00B9186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B91866" w:rsidRPr="00701EC9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="00B91866"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оповестени публично от Кмета на община Стрелча</w:t>
      </w:r>
      <w:r w:rsidR="00B918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Не отговаря на изискванията на §16 от ПЗР на ИК във връзка с чл.16, т.1 от Закона за административно-териториалното устройств</w:t>
      </w:r>
      <w:r w:rsidR="000378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 на Република България кметство с. Свобода</w:t>
      </w:r>
      <w:r w:rsidRPr="000378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037872" w:rsidRPr="00037872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кое</w:t>
      </w:r>
      <w:r w:rsidRPr="000378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 няма да се произвежда избор за кмет на кметство. </w:t>
      </w:r>
    </w:p>
    <w:p w:rsidR="008A6421" w:rsidRPr="008A6421" w:rsidRDefault="008A6421" w:rsidP="00553A7F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чл.87, ал.1, т.3 от ИК във връзка чл.7 от ИК, Решение № </w:t>
      </w:r>
      <w:r w:rsidR="00B91866">
        <w:rPr>
          <w:rFonts w:ascii="Times New Roman" w:eastAsia="Times New Roman" w:hAnsi="Times New Roman" w:cs="Times New Roman"/>
          <w:sz w:val="24"/>
          <w:szCs w:val="24"/>
          <w:lang w:eastAsia="bg-BG"/>
        </w:rPr>
        <w:t>1968</w:t>
      </w:r>
      <w:r w:rsidRPr="00B91866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Pr="00460780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="00B91866" w:rsidRPr="00B91866">
        <w:rPr>
          <w:rFonts w:ascii="Times New Roman" w:eastAsia="Times New Roman" w:hAnsi="Times New Roman" w:cs="Times New Roman"/>
          <w:sz w:val="24"/>
          <w:szCs w:val="24"/>
          <w:lang w:eastAsia="bg-BG"/>
        </w:rPr>
        <w:t>от 08.08.2023 г. на ЦИК</w:t>
      </w:r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ОИК Стрелча.</w:t>
      </w:r>
    </w:p>
    <w:p w:rsidR="008A6421" w:rsidRPr="008A6421" w:rsidRDefault="008A6421" w:rsidP="00EF2BE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4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8A6421" w:rsidRPr="008A6421" w:rsidRDefault="008A6421" w:rsidP="00553A7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И ОБЯВЯВА следните номера на изборните райони в община</w:t>
      </w:r>
      <w:r w:rsidR="00C45FB6" w:rsidRPr="00C45F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45FB6"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8A6421" w:rsidRPr="008A6421" w:rsidRDefault="008A6421" w:rsidP="00553A7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="00C45F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 Многомандатен изборен район за избор на общински съветници в Община </w:t>
      </w:r>
      <w:r w:rsidR="00C45FB6"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            </w:t>
      </w:r>
    </w:p>
    <w:p w:rsidR="00B91866" w:rsidRDefault="008A6421" w:rsidP="00553A7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="00C45F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32 </w:t>
      </w:r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Едномандатен изборен район за избор на кмет на Община </w:t>
      </w:r>
      <w:r w:rsidR="00C45FB6"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</w:t>
      </w:r>
    </w:p>
    <w:p w:rsidR="00B91866" w:rsidRDefault="00B91866" w:rsidP="00553A7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1332</w:t>
      </w:r>
      <w:r w:rsidR="00E8668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24726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Едномандатен изборен район за избор на кмет на кметство с. Дюлево</w:t>
      </w:r>
      <w:r w:rsidR="008A6421"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B91866" w:rsidRDefault="00B91866" w:rsidP="00553A7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1332</w:t>
      </w:r>
      <w:r w:rsidR="00E8668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67516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Едномандатен изборен район за избор на кмет на кметство с. Смилец</w:t>
      </w:r>
    </w:p>
    <w:p w:rsidR="006D079A" w:rsidRDefault="006D079A" w:rsidP="00553A7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1332</w:t>
      </w:r>
      <w:r w:rsidR="00E8668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04368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Едномандатен изборен район за избор на кмет на кметство с. Блатница</w:t>
      </w:r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</w:t>
      </w:r>
    </w:p>
    <w:p w:rsidR="008A6421" w:rsidRPr="008A6421" w:rsidRDefault="00B91866" w:rsidP="00553A7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      </w:t>
      </w:r>
      <w:r w:rsidR="008A6421"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</w:t>
      </w:r>
    </w:p>
    <w:p w:rsidR="00EF2BE9" w:rsidRDefault="00EF2BE9" w:rsidP="00553A7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A6421" w:rsidRDefault="008A6421" w:rsidP="00553A7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5F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</w:t>
      </w:r>
      <w:r w:rsidR="00C45F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 w:rsidRPr="00C45F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лежи на обжалване по реда на чл. 88 от ИК.</w:t>
      </w:r>
    </w:p>
    <w:p w:rsidR="00EF2BE9" w:rsidRDefault="00EF2BE9" w:rsidP="00553A7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F2BE9" w:rsidRPr="0068286A" w:rsidRDefault="00EF2BE9" w:rsidP="00EF2BE9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8286A">
        <w:rPr>
          <w:rFonts w:ascii="Times New Roman" w:hAnsi="Times New Roman"/>
          <w:sz w:val="24"/>
          <w:szCs w:val="24"/>
        </w:rPr>
        <w:t>Председател: Нонка Спасова</w:t>
      </w:r>
    </w:p>
    <w:p w:rsidR="00EF2BE9" w:rsidRPr="0068286A" w:rsidRDefault="00EF2BE9" w:rsidP="00EF2BE9">
      <w:pPr>
        <w:spacing w:after="0" w:line="240" w:lineRule="auto"/>
        <w:jc w:val="both"/>
      </w:pPr>
      <w:r w:rsidRPr="0068286A">
        <w:rPr>
          <w:rFonts w:ascii="Times New Roman" w:hAnsi="Times New Roman"/>
          <w:sz w:val="24"/>
          <w:szCs w:val="24"/>
        </w:rPr>
        <w:t xml:space="preserve">Секретар: Танчо </w:t>
      </w:r>
      <w:proofErr w:type="spellStart"/>
      <w:r w:rsidRPr="0068286A">
        <w:rPr>
          <w:rFonts w:ascii="Times New Roman" w:hAnsi="Times New Roman"/>
          <w:sz w:val="24"/>
          <w:szCs w:val="24"/>
        </w:rPr>
        <w:t>Мелин</w:t>
      </w:r>
      <w:proofErr w:type="spellEnd"/>
    </w:p>
    <w:p w:rsidR="00EF2BE9" w:rsidRPr="00C45FB6" w:rsidRDefault="00EF2BE9" w:rsidP="00553A7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A6421" w:rsidRDefault="008A6421" w:rsidP="008A642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5F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52D1C" w:rsidRPr="00C45FB6" w:rsidRDefault="00152D1C" w:rsidP="008A642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sectPr w:rsidR="00152D1C" w:rsidRPr="00C45FB6" w:rsidSect="008B6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A3270"/>
    <w:multiLevelType w:val="multilevel"/>
    <w:tmpl w:val="6F78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C00A49"/>
    <w:multiLevelType w:val="multilevel"/>
    <w:tmpl w:val="642C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9D19F2"/>
    <w:multiLevelType w:val="multilevel"/>
    <w:tmpl w:val="30EE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421"/>
    <w:rsid w:val="00037872"/>
    <w:rsid w:val="000521FE"/>
    <w:rsid w:val="00152D1C"/>
    <w:rsid w:val="00265503"/>
    <w:rsid w:val="00310EA8"/>
    <w:rsid w:val="00412C2D"/>
    <w:rsid w:val="00460780"/>
    <w:rsid w:val="0047286D"/>
    <w:rsid w:val="00553A7F"/>
    <w:rsid w:val="00566F7C"/>
    <w:rsid w:val="006D079A"/>
    <w:rsid w:val="006E3CD1"/>
    <w:rsid w:val="00701EC9"/>
    <w:rsid w:val="007D30CD"/>
    <w:rsid w:val="008A6421"/>
    <w:rsid w:val="008B6A89"/>
    <w:rsid w:val="008F0100"/>
    <w:rsid w:val="00B91866"/>
    <w:rsid w:val="00C45FB6"/>
    <w:rsid w:val="00E86689"/>
    <w:rsid w:val="00EB708E"/>
    <w:rsid w:val="00EF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CAE6"/>
  <w15:docId w15:val="{BFC7706A-7EA4-4831-A9DF-7E2EB225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52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5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3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7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28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0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85385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0" w:color="BBBBBB"/>
                            <w:right w:val="single" w:sz="6" w:space="0" w:color="BBBBBB"/>
                          </w:divBdr>
                          <w:divsChild>
                            <w:div w:id="193589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4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05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77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17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2019-09-10T14:55:00Z</cp:lastPrinted>
  <dcterms:created xsi:type="dcterms:W3CDTF">2023-09-13T16:50:00Z</dcterms:created>
  <dcterms:modified xsi:type="dcterms:W3CDTF">2023-09-14T08:05:00Z</dcterms:modified>
</cp:coreProperties>
</file>